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23A8" w14:textId="73863CC5" w:rsidR="0024499B" w:rsidRPr="00BE733B" w:rsidRDefault="00BE733B">
      <w:pPr>
        <w:rPr>
          <w:rFonts w:ascii="Arial" w:hAnsi="Arial" w:cs="Arial"/>
        </w:rPr>
      </w:pPr>
      <w:r>
        <w:rPr>
          <w:rFonts w:ascii="Arial" w:hAnsi="Arial" w:cs="Arial"/>
        </w:rPr>
        <w:t>This content has been removed</w:t>
      </w:r>
    </w:p>
    <w:sectPr w:rsidR="0024499B" w:rsidRPr="00BE7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3B"/>
    <w:rsid w:val="0024499B"/>
    <w:rsid w:val="00B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FA43"/>
  <w15:chartTrackingRefBased/>
  <w15:docId w15:val="{51B8B529-CC42-4D67-A9BB-68D7BDD9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Allison</dc:creator>
  <cp:keywords/>
  <dc:description/>
  <cp:lastModifiedBy>Claire Allison</cp:lastModifiedBy>
  <cp:revision>1</cp:revision>
  <dcterms:created xsi:type="dcterms:W3CDTF">2022-06-28T10:31:00Z</dcterms:created>
  <dcterms:modified xsi:type="dcterms:W3CDTF">2022-06-28T10:33:00Z</dcterms:modified>
</cp:coreProperties>
</file>