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2021 Leverhulme Trust Early Career Fellowship – Departmental  Expression of Interest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6"/>
        <w:tblGridChange w:id="0">
          <w:tblGrid>
            <w:gridCol w:w="9016"/>
          </w:tblGrid>
        </w:tblGridChange>
      </w:tblGrid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I confirm that I have read the Guidance and Help Notes at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https://www.leverhulme.ac.uk/early-career-fellowships</w:t>
              </w:r>
            </w:hyperlink>
            <w:r w:rsidDel="00000000" w:rsidR="00000000" w:rsidRPr="00000000">
              <w:rPr>
                <w:rtl w:val="0"/>
              </w:rPr>
              <w:t xml:space="preserve">, that I meet the eligibility criteria and if selected by the school/department, I will submit an application by the institutional deadline of 19 February 2021:</w:t>
            </w:r>
          </w:p>
          <w:p w:rsidR="00000000" w:rsidDel="00000000" w:rsidP="00000000" w:rsidRDefault="00000000" w:rsidRPr="00000000" w14:paraId="00000004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Name:</w:t>
              <w:tab/>
              <w:tab/>
              <w:tab/>
              <w:tab/>
              <w:tab/>
              <w:tab/>
              <w:tab/>
              <w:t xml:space="preserve">Department/School:</w:t>
            </w:r>
          </w:p>
        </w:tc>
      </w:tr>
      <w:tr>
        <w:tc>
          <w:tcPr>
            <w:shd w:fill="eeece1" w:val="clea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Title of research proposal (no more than 80 characters)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eece1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Abstract (maximum 100 words)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eece1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Details of current and past research (maximum 250 words)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eece1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Detailed statement of proposed research including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aims, objectives, methodology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and outcome (maximum two sides of A4):</w:t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eece1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Major publications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‘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 preparation’, ‘Submitted’ and ‘Published’ (maximum one side of A4):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eeece1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Research relevant to your proposal being carried out in the host department (maximum 200 words)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eeece1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How would you propose to use the annual research allocation of £6000 for each year of the Fellowship?  Please give details (maximum 200 words):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B548C5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C134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E86358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D51A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8561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93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93A9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93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93A9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93A9B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93A9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93A9B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B548C5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leverhulme.ac.uk/early-career-fellow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XNbys8QfXxAPvIZbT1I+62RjWQ==">AMUW2mUI0IkmF5kyGaW6u/ABTbiXPuBVHu1Z7TCbl28yD2vD9ONy3JWgImBSV7EpLsbwZduBo4TGoBg3aUuU1oNJbu8A9QuBGeW6Yj7nj7Axl9b7wAdnxQ5pdOrXEOEOfjaHL1cDg2bW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2018-11-12T10:04:00Z</dcterms:created>
  <dc:creator>Joanne Chapman</dc:creator>
</cp:coreProperties>
</file>