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8812" w14:textId="279DA143" w:rsidR="00C95AAF" w:rsidRDefault="00C95AAF" w:rsidP="00501A0D">
      <w:pPr>
        <w:rPr>
          <w:b/>
          <w:bCs/>
        </w:rPr>
      </w:pPr>
      <w:r>
        <w:rPr>
          <w:b/>
          <w:bCs/>
        </w:rPr>
        <w:t>FAQs – MA Music Psychology in Education, Performance and Wellbeing</w:t>
      </w:r>
      <w:r w:rsidR="00D951EA">
        <w:rPr>
          <w:b/>
          <w:bCs/>
        </w:rPr>
        <w:t xml:space="preserve"> (Distance Learning)</w:t>
      </w:r>
    </w:p>
    <w:p w14:paraId="6BAC6076" w14:textId="77777777" w:rsidR="00C95AAF" w:rsidRDefault="00C95AAF" w:rsidP="00501A0D">
      <w:pPr>
        <w:rPr>
          <w:b/>
          <w:bCs/>
        </w:rPr>
      </w:pPr>
    </w:p>
    <w:p w14:paraId="01BA386A" w14:textId="5983CA5E" w:rsidR="00501A0D" w:rsidRPr="00501A0D" w:rsidRDefault="00501A0D" w:rsidP="00501A0D">
      <w:pPr>
        <w:rPr>
          <w:b/>
          <w:bCs/>
        </w:rPr>
      </w:pPr>
      <w:r w:rsidRPr="00501A0D">
        <w:rPr>
          <w:b/>
          <w:bCs/>
        </w:rPr>
        <w:t xml:space="preserve">Do I have to </w:t>
      </w:r>
      <w:r w:rsidR="00C95AAF">
        <w:rPr>
          <w:b/>
          <w:bCs/>
        </w:rPr>
        <w:t>attend</w:t>
      </w:r>
      <w:r w:rsidRPr="00501A0D">
        <w:rPr>
          <w:b/>
          <w:bCs/>
        </w:rPr>
        <w:t xml:space="preserve"> the </w:t>
      </w:r>
      <w:r w:rsidR="00332853">
        <w:rPr>
          <w:b/>
          <w:bCs/>
        </w:rPr>
        <w:t xml:space="preserve">annual </w:t>
      </w:r>
      <w:r w:rsidR="003C2429">
        <w:rPr>
          <w:b/>
          <w:bCs/>
        </w:rPr>
        <w:t xml:space="preserve">online </w:t>
      </w:r>
      <w:r w:rsidR="00332853">
        <w:rPr>
          <w:b/>
          <w:bCs/>
        </w:rPr>
        <w:t>summer school?</w:t>
      </w:r>
    </w:p>
    <w:p w14:paraId="3E30B8A5" w14:textId="5DF19FD7" w:rsidR="0063222B" w:rsidRDefault="00501A0D" w:rsidP="0063222B">
      <w:pPr>
        <w:spacing w:line="240" w:lineRule="auto"/>
      </w:pPr>
      <w:r>
        <w:t xml:space="preserve">We strongly recommend attending the </w:t>
      </w:r>
      <w:r w:rsidR="00526112">
        <w:t xml:space="preserve">online </w:t>
      </w:r>
      <w:r w:rsidR="00332853">
        <w:t>summer school</w:t>
      </w:r>
      <w:r>
        <w:t>, since this is the part of the course in</w:t>
      </w:r>
      <w:r w:rsidR="00332853">
        <w:t xml:space="preserve"> </w:t>
      </w:r>
      <w:r>
        <w:t>which each year’s work is introduced</w:t>
      </w:r>
      <w:r w:rsidR="00332853">
        <w:t xml:space="preserve"> and tuition is provided in the necessary academic skills. The timetable includes p</w:t>
      </w:r>
      <w:r>
        <w:t>ractical</w:t>
      </w:r>
      <w:r w:rsidR="00332853">
        <w:t xml:space="preserve"> </w:t>
      </w:r>
      <w:r>
        <w:t xml:space="preserve">workshops, </w:t>
      </w:r>
      <w:r w:rsidR="00332853">
        <w:t xml:space="preserve">introductions to research methods, </w:t>
      </w:r>
      <w:r>
        <w:t>guided research experiences and the opportunity to build a supportive learning</w:t>
      </w:r>
      <w:r w:rsidR="00332853">
        <w:t xml:space="preserve"> </w:t>
      </w:r>
      <w:r>
        <w:t xml:space="preserve">community for the ensuing months of remote study. </w:t>
      </w:r>
    </w:p>
    <w:p w14:paraId="42F04CE9" w14:textId="1BB6EFB6" w:rsidR="00501A0D" w:rsidRDefault="0063222B" w:rsidP="00332853">
      <w:pPr>
        <w:spacing w:line="240" w:lineRule="auto"/>
      </w:pPr>
      <w:r>
        <w:t xml:space="preserve">The annual summer school is entirely online and the </w:t>
      </w:r>
      <w:r w:rsidR="00501A0D">
        <w:t>scheduled teaching, group workshops and tutorials</w:t>
      </w:r>
      <w:r>
        <w:t xml:space="preserve"> </w:t>
      </w:r>
      <w:r w:rsidR="00501A0D">
        <w:t xml:space="preserve">replicate </w:t>
      </w:r>
      <w:r>
        <w:t>an onsite learning</w:t>
      </w:r>
      <w:r w:rsidR="00501A0D">
        <w:t xml:space="preserve"> experience as closely as possible. </w:t>
      </w:r>
      <w:r w:rsidR="00B35706">
        <w:t>The</w:t>
      </w:r>
      <w:r w:rsidR="00501A0D">
        <w:t xml:space="preserve"> online teaching will take</w:t>
      </w:r>
      <w:r w:rsidR="005827E7">
        <w:t xml:space="preserve"> </w:t>
      </w:r>
      <w:r w:rsidR="00501A0D">
        <w:t>place during the scheduled week</w:t>
      </w:r>
      <w:r w:rsidR="00B35706">
        <w:t xml:space="preserve"> </w:t>
      </w:r>
      <w:r w:rsidR="005827E7">
        <w:t xml:space="preserve">at the end of August </w:t>
      </w:r>
      <w:r w:rsidR="00B35706">
        <w:t>each year</w:t>
      </w:r>
      <w:r w:rsidR="00501A0D">
        <w:t>, and you would need to participate the</w:t>
      </w:r>
      <w:r w:rsidR="00B35706">
        <w:t>n so that you can be</w:t>
      </w:r>
      <w:r w:rsidR="00501A0D">
        <w:t xml:space="preserve"> involved in the group workshops and discussions. If participation</w:t>
      </w:r>
      <w:r w:rsidR="00B35706">
        <w:t xml:space="preserve"> </w:t>
      </w:r>
      <w:r w:rsidR="00501A0D">
        <w:t xml:space="preserve">with the rest of the cohort is impossible for you, </w:t>
      </w:r>
      <w:r w:rsidR="00B35706">
        <w:t>you will be able to access</w:t>
      </w:r>
      <w:r w:rsidR="00501A0D">
        <w:t xml:space="preserve"> most teaching materia</w:t>
      </w:r>
      <w:r w:rsidR="00B35706">
        <w:t>ls online after the event.</w:t>
      </w:r>
      <w:r w:rsidR="00501A0D">
        <w:t xml:space="preserve"> </w:t>
      </w:r>
      <w:r w:rsidR="00B35706">
        <w:t>You</w:t>
      </w:r>
      <w:r w:rsidR="00501A0D">
        <w:t xml:space="preserve"> will </w:t>
      </w:r>
      <w:r w:rsidR="00B35706">
        <w:t xml:space="preserve">also </w:t>
      </w:r>
      <w:r w:rsidR="00501A0D">
        <w:t xml:space="preserve">be able to </w:t>
      </w:r>
      <w:r w:rsidR="00D72E2D">
        <w:t>arrange</w:t>
      </w:r>
      <w:r w:rsidR="00501A0D">
        <w:t xml:space="preserve"> to have a one-to-one tutorial at another time</w:t>
      </w:r>
      <w:r w:rsidR="002B5C3E">
        <w:t>.</w:t>
      </w:r>
    </w:p>
    <w:p w14:paraId="3AAD2580" w14:textId="64063CFB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 xml:space="preserve">I am a teacher living overseas, and the </w:t>
      </w:r>
      <w:r w:rsidR="003C2429">
        <w:rPr>
          <w:b/>
          <w:bCs/>
        </w:rPr>
        <w:t xml:space="preserve">online summer school </w:t>
      </w:r>
      <w:r w:rsidRPr="00501A0D">
        <w:rPr>
          <w:b/>
          <w:bCs/>
        </w:rPr>
        <w:t>dates are not in my school holidays. Are</w:t>
      </w:r>
      <w:r w:rsidR="005827E7">
        <w:rPr>
          <w:b/>
          <w:bCs/>
        </w:rPr>
        <w:t xml:space="preserve"> </w:t>
      </w:r>
      <w:r w:rsidRPr="00501A0D">
        <w:rPr>
          <w:b/>
          <w:bCs/>
        </w:rPr>
        <w:t>the dates flexible?</w:t>
      </w:r>
    </w:p>
    <w:p w14:paraId="3F6D8F98" w14:textId="5F5279CD" w:rsidR="00501A0D" w:rsidRDefault="00501A0D" w:rsidP="00332853">
      <w:pPr>
        <w:spacing w:line="240" w:lineRule="auto"/>
      </w:pPr>
      <w:r>
        <w:t xml:space="preserve">The </w:t>
      </w:r>
      <w:r w:rsidR="003C2429">
        <w:t xml:space="preserve">online </w:t>
      </w:r>
      <w:r w:rsidR="00AD1329">
        <w:t>summer schools are usually</w:t>
      </w:r>
      <w:r>
        <w:t xml:space="preserve"> held</w:t>
      </w:r>
      <w:r w:rsidR="00E53C92">
        <w:t xml:space="preserve"> during a set week</w:t>
      </w:r>
      <w:r>
        <w:t xml:space="preserve"> in the second half of August, </w:t>
      </w:r>
      <w:r w:rsidR="00E53C92">
        <w:t xml:space="preserve">so that they happen during the </w:t>
      </w:r>
      <w:r>
        <w:t xml:space="preserve">in UK </w:t>
      </w:r>
      <w:r w:rsidR="00E53C92">
        <w:t>school</w:t>
      </w:r>
      <w:r>
        <w:t xml:space="preserve"> holiday</w:t>
      </w:r>
      <w:r w:rsidR="00E53C92">
        <w:t xml:space="preserve"> period</w:t>
      </w:r>
      <w:r>
        <w:t>.</w:t>
      </w:r>
      <w:r w:rsidR="00E53C92">
        <w:t xml:space="preserve"> </w:t>
      </w:r>
      <w:r>
        <w:t>Unfortunately for some overseas students, the dates are not compatible with their</w:t>
      </w:r>
      <w:r w:rsidR="00E53C92">
        <w:t xml:space="preserve"> </w:t>
      </w:r>
      <w:r>
        <w:t xml:space="preserve">academic calendars, but we cannot rearrange the dates or provide additional </w:t>
      </w:r>
      <w:r w:rsidR="00E53C92">
        <w:t xml:space="preserve">summer schools </w:t>
      </w:r>
      <w:r>
        <w:t>for a small number of students.</w:t>
      </w:r>
    </w:p>
    <w:p w14:paraId="22116E87" w14:textId="28F0F945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Do I need to have an undergraduate degree in music before I can get a place on the</w:t>
      </w:r>
      <w:r w:rsidR="005827E7">
        <w:rPr>
          <w:b/>
          <w:bCs/>
        </w:rPr>
        <w:t xml:space="preserve"> </w:t>
      </w:r>
      <w:r w:rsidRPr="00501A0D">
        <w:rPr>
          <w:b/>
          <w:bCs/>
        </w:rPr>
        <w:t>course?</w:t>
      </w:r>
    </w:p>
    <w:p w14:paraId="490D72B2" w14:textId="20F5B90A" w:rsidR="00501A0D" w:rsidRDefault="00501A0D" w:rsidP="005827E7">
      <w:pPr>
        <w:spacing w:line="240" w:lineRule="auto"/>
      </w:pPr>
      <w:r>
        <w:t xml:space="preserve">No, this is not a requirement if you can </w:t>
      </w:r>
      <w:r w:rsidR="005827E7">
        <w:t>provide</w:t>
      </w:r>
      <w:r>
        <w:t xml:space="preserve"> other evidence of substantial experience in</w:t>
      </w:r>
      <w:r w:rsidR="005827E7">
        <w:t xml:space="preserve"> </w:t>
      </w:r>
      <w:r>
        <w:t>music. Skill in performance is welcome but not required</w:t>
      </w:r>
      <w:r w:rsidR="005827E7">
        <w:t>. For</w:t>
      </w:r>
      <w:r>
        <w:t xml:space="preserve"> this course </w:t>
      </w:r>
      <w:r w:rsidR="005827E7">
        <w:t>it is sufficient to have some</w:t>
      </w:r>
      <w:r>
        <w:t xml:space="preserve"> competence in engaging with musi</w:t>
      </w:r>
      <w:r w:rsidR="00F22AF3">
        <w:t>c</w:t>
      </w:r>
      <w:r>
        <w:t xml:space="preserve"> intellectually, </w:t>
      </w:r>
      <w:r w:rsidR="005827E7">
        <w:t>alongside</w:t>
      </w:r>
      <w:r>
        <w:t xml:space="preserve"> </w:t>
      </w:r>
      <w:r w:rsidR="005827E7">
        <w:t xml:space="preserve">an </w:t>
      </w:r>
      <w:r>
        <w:t>understanding</w:t>
      </w:r>
      <w:r w:rsidR="005827E7">
        <w:t xml:space="preserve"> </w:t>
      </w:r>
      <w:r w:rsidR="00F22AF3">
        <w:t>of musical processes and socio-cultural functions.</w:t>
      </w:r>
      <w:r w:rsidR="005827E7">
        <w:t xml:space="preserve"> </w:t>
      </w:r>
      <w:r>
        <w:t>For the MA Music</w:t>
      </w:r>
      <w:r w:rsidR="005827E7">
        <w:t xml:space="preserve"> </w:t>
      </w:r>
      <w:r>
        <w:t xml:space="preserve">Psychology in Education, Performance and Wellbeing, the level of </w:t>
      </w:r>
      <w:r w:rsidR="005827E7">
        <w:t>musical knowledge</w:t>
      </w:r>
      <w:r>
        <w:t xml:space="preserve"> that is needed is </w:t>
      </w:r>
      <w:r w:rsidR="005827E7">
        <w:t>approximately</w:t>
      </w:r>
      <w:r>
        <w:t xml:space="preserve"> equivalent to the ABRSM Grade 5 Music Theory exam.</w:t>
      </w:r>
    </w:p>
    <w:p w14:paraId="0EB5F638" w14:textId="56574AC2" w:rsidR="00501A0D" w:rsidRDefault="00501A0D" w:rsidP="00332853">
      <w:pPr>
        <w:spacing w:line="240" w:lineRule="auto"/>
      </w:pPr>
      <w:r>
        <w:t>You will also need a firm foundation of academic skills in finding and processing information,</w:t>
      </w:r>
      <w:r w:rsidR="00F22AF3">
        <w:t xml:space="preserve"> </w:t>
      </w:r>
      <w:r>
        <w:t>in writing clearly and in supporting an argument with evidence. For this, a Bachelor’s degree</w:t>
      </w:r>
      <w:r w:rsidR="00F22AF3">
        <w:t xml:space="preserve"> </w:t>
      </w:r>
      <w:r>
        <w:t xml:space="preserve">in a humanities or social science subject, at or above the British </w:t>
      </w:r>
      <w:proofErr w:type="gramStart"/>
      <w:r>
        <w:t>2:i</w:t>
      </w:r>
      <w:proofErr w:type="gramEnd"/>
      <w:r>
        <w:t xml:space="preserve"> standard or an</w:t>
      </w:r>
      <w:r w:rsidR="00F22AF3">
        <w:t xml:space="preserve"> </w:t>
      </w:r>
      <w:r>
        <w:t xml:space="preserve">international equivalent, is usually a sufficient qualification. Applications are evaluated </w:t>
      </w:r>
      <w:r w:rsidR="00F22AF3">
        <w:t xml:space="preserve">on a </w:t>
      </w:r>
      <w:proofErr w:type="gramStart"/>
      <w:r>
        <w:t>case</w:t>
      </w:r>
      <w:r w:rsidR="00F22AF3">
        <w:t xml:space="preserve"> </w:t>
      </w:r>
      <w:r>
        <w:t>by case</w:t>
      </w:r>
      <w:proofErr w:type="gramEnd"/>
      <w:r w:rsidR="00F22AF3">
        <w:t xml:space="preserve"> basis,</w:t>
      </w:r>
      <w:r>
        <w:t xml:space="preserve"> and there is </w:t>
      </w:r>
      <w:r w:rsidR="00F22AF3">
        <w:t>some</w:t>
      </w:r>
      <w:r>
        <w:t xml:space="preserve"> flexibility in treating relevant</w:t>
      </w:r>
      <w:r w:rsidR="00F22AF3">
        <w:t xml:space="preserve"> </w:t>
      </w:r>
      <w:r>
        <w:t>life or work experience as ‘equivalent’ to formal credentials</w:t>
      </w:r>
      <w:r w:rsidR="00F22AF3">
        <w:t>. S</w:t>
      </w:r>
      <w:r>
        <w:t>uch experience might</w:t>
      </w:r>
      <w:r w:rsidR="00F22AF3">
        <w:t xml:space="preserve"> </w:t>
      </w:r>
      <w:r>
        <w:t>need to be demonstrated through additional application materials.</w:t>
      </w:r>
    </w:p>
    <w:p w14:paraId="42BEC615" w14:textId="4306E238" w:rsidR="009B6861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I am a retired music teacher and am very interested in the course, but I have not studied</w:t>
      </w:r>
      <w:r w:rsidR="00C95AAF">
        <w:rPr>
          <w:b/>
          <w:bCs/>
        </w:rPr>
        <w:t xml:space="preserve"> </w:t>
      </w:r>
      <w:r w:rsidRPr="00501A0D">
        <w:rPr>
          <w:b/>
          <w:bCs/>
        </w:rPr>
        <w:t>for over 40 years. Is it too late for me to do an MA</w:t>
      </w:r>
      <w:r w:rsidRPr="00501A0D">
        <w:rPr>
          <w:b/>
          <w:bCs/>
        </w:rPr>
        <w:t>?</w:t>
      </w:r>
    </w:p>
    <w:p w14:paraId="4AF05B48" w14:textId="52B39998" w:rsidR="00501A0D" w:rsidRDefault="00501A0D" w:rsidP="00332853">
      <w:pPr>
        <w:spacing w:line="240" w:lineRule="auto"/>
      </w:pPr>
      <w:r>
        <w:t>Not at all. If you haven't studied for many years you may need to re-acclimatise to academic</w:t>
      </w:r>
      <w:r w:rsidR="00F22AF3">
        <w:t xml:space="preserve"> </w:t>
      </w:r>
      <w:r>
        <w:t>life, but we are accustomed to working with such students and have had many mature</w:t>
      </w:r>
      <w:r w:rsidR="00F22AF3">
        <w:t xml:space="preserve"> </w:t>
      </w:r>
      <w:r>
        <w:t>students who have successfully completed distance learning MA courses. The University has</w:t>
      </w:r>
      <w:r w:rsidR="00F22AF3">
        <w:t xml:space="preserve"> </w:t>
      </w:r>
      <w:r w:rsidR="00C319C6">
        <w:t xml:space="preserve">a variety of </w:t>
      </w:r>
      <w:r>
        <w:t xml:space="preserve">online resources to help students </w:t>
      </w:r>
      <w:r w:rsidR="00F22AF3">
        <w:t xml:space="preserve">to </w:t>
      </w:r>
      <w:r>
        <w:t xml:space="preserve">develop </w:t>
      </w:r>
      <w:r w:rsidR="00F22AF3">
        <w:t>efficient</w:t>
      </w:r>
      <w:r>
        <w:t xml:space="preserve"> study habits</w:t>
      </w:r>
      <w:r w:rsidR="00F22AF3">
        <w:t xml:space="preserve">, writing skills and proficiency in research methods. </w:t>
      </w:r>
    </w:p>
    <w:p w14:paraId="01EAB116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How good does my English have to be?</w:t>
      </w:r>
    </w:p>
    <w:p w14:paraId="61680562" w14:textId="6B1E198E" w:rsidR="001940FF" w:rsidRDefault="001940FF" w:rsidP="001940FF">
      <w:pPr>
        <w:spacing w:line="240" w:lineRule="auto"/>
      </w:pPr>
      <w:r>
        <w:lastRenderedPageBreak/>
        <w:t>On the MA in Psychology in Education, Performance and Wellbeing, assessment is based on extended essays</w:t>
      </w:r>
      <w:r w:rsidR="0010151B">
        <w:t xml:space="preserve"> and an original research project which is reported in a 9,500-word dissertation, so achieving an appropriate standard of academic writing for this will be necessary. T</w:t>
      </w:r>
      <w:r w:rsidR="00501A0D">
        <w:t>he University and the UK immigration authorities require overseas applicants to hold a</w:t>
      </w:r>
      <w:r>
        <w:t xml:space="preserve"> </w:t>
      </w:r>
      <w:r w:rsidR="00501A0D">
        <w:t xml:space="preserve">suitable English language qualification. For our distance learning courses this is an </w:t>
      </w:r>
      <w:r w:rsidR="00C319C6">
        <w:t xml:space="preserve">overall </w:t>
      </w:r>
      <w:r w:rsidR="00501A0D">
        <w:t>IELTS score of 6.5 with a minimum of 6.0 in each component, or equivalent. Exceptions can</w:t>
      </w:r>
      <w:r w:rsidR="00C319C6">
        <w:t xml:space="preserve"> </w:t>
      </w:r>
      <w:r w:rsidR="00501A0D">
        <w:t>sometimes be made where students have already studied in English elsewhere</w:t>
      </w:r>
      <w:r w:rsidR="0010151B">
        <w:t xml:space="preserve">. For registered students at the University of Sheffield, our </w:t>
      </w:r>
      <w:r>
        <w:t xml:space="preserve">English Language Teaching Centre provides an English language support </w:t>
      </w:r>
      <w:r w:rsidR="0010151B">
        <w:t>service</w:t>
      </w:r>
      <w:r>
        <w:t xml:space="preserve"> with</w:t>
      </w:r>
      <w:r>
        <w:t xml:space="preserve"> </w:t>
      </w:r>
      <w:r>
        <w:t>online help that is accessible for distance learn</w:t>
      </w:r>
      <w:r w:rsidR="0010151B">
        <w:t>ers.</w:t>
      </w:r>
    </w:p>
    <w:p w14:paraId="0D362086" w14:textId="6EA36F1E" w:rsidR="00501A0D" w:rsidRDefault="00501A0D" w:rsidP="00332853">
      <w:pPr>
        <w:spacing w:line="240" w:lineRule="auto"/>
      </w:pPr>
      <w:r>
        <w:t>Further</w:t>
      </w:r>
      <w:r w:rsidR="00C319C6">
        <w:t xml:space="preserve"> </w:t>
      </w:r>
      <w:r>
        <w:t>information can be found here regarding English language entry requirements</w:t>
      </w:r>
      <w:r w:rsidR="001940FF">
        <w:t>:</w:t>
      </w:r>
    </w:p>
    <w:p w14:paraId="462EDEF8" w14:textId="5555789D" w:rsidR="00C319C6" w:rsidRDefault="00C319C6" w:rsidP="00332853">
      <w:pPr>
        <w:spacing w:line="240" w:lineRule="auto"/>
      </w:pPr>
      <w:hyperlink r:id="rId5" w:history="1">
        <w:r w:rsidRPr="002C41C9">
          <w:rPr>
            <w:rStyle w:val="Hyperlink"/>
          </w:rPr>
          <w:t>www.sheffield.ac.uk/postgraduate/info/englang</w:t>
        </w:r>
      </w:hyperlink>
    </w:p>
    <w:p w14:paraId="1416BF42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What is the closing date for applications?</w:t>
      </w:r>
    </w:p>
    <w:p w14:paraId="622E1CAF" w14:textId="04DE1E8D" w:rsidR="00501A0D" w:rsidRDefault="00501A0D" w:rsidP="00332853">
      <w:pPr>
        <w:spacing w:line="240" w:lineRule="auto"/>
      </w:pPr>
      <w:r>
        <w:t>Applications are accepted until the course is fully subscribed, but you are advised to apply at</w:t>
      </w:r>
      <w:r w:rsidR="0010151B">
        <w:t xml:space="preserve"> </w:t>
      </w:r>
      <w:r>
        <w:t>least by June of the year of entry, and earlier if possible.</w:t>
      </w:r>
    </w:p>
    <w:p w14:paraId="1E0F5F2F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How much time will I need to study per week?</w:t>
      </w:r>
    </w:p>
    <w:p w14:paraId="51765278" w14:textId="4F2B00ED" w:rsidR="00501A0D" w:rsidRDefault="00501A0D" w:rsidP="00332853">
      <w:pPr>
        <w:spacing w:line="240" w:lineRule="auto"/>
      </w:pPr>
      <w:r>
        <w:t>You should expect to spend several evenings, or two or three half days on your course work</w:t>
      </w:r>
      <w:r w:rsidR="000C3A9A">
        <w:t xml:space="preserve"> </w:t>
      </w:r>
      <w:r>
        <w:t>each week</w:t>
      </w:r>
      <w:r w:rsidR="000C3A9A">
        <w:t xml:space="preserve">. This may increase </w:t>
      </w:r>
      <w:r>
        <w:t xml:space="preserve">as </w:t>
      </w:r>
      <w:r w:rsidR="000C3A9A">
        <w:t>assignment deadlines</w:t>
      </w:r>
      <w:r>
        <w:t xml:space="preserve"> approach or at p</w:t>
      </w:r>
      <w:r w:rsidR="000C3A9A">
        <w:t>ivotal</w:t>
      </w:r>
      <w:r>
        <w:t xml:space="preserve"> points in your</w:t>
      </w:r>
      <w:r w:rsidR="000C3A9A">
        <w:t xml:space="preserve"> research project and </w:t>
      </w:r>
      <w:r>
        <w:t xml:space="preserve">dissertation </w:t>
      </w:r>
      <w:r w:rsidR="000C3A9A">
        <w:t>writing</w:t>
      </w:r>
      <w:r>
        <w:t>. Keeping in regular contact with your cohort and tutors is important, and</w:t>
      </w:r>
      <w:r w:rsidR="000C3A9A">
        <w:t xml:space="preserve"> students will need to </w:t>
      </w:r>
      <w:r>
        <w:t>establish a routine that</w:t>
      </w:r>
      <w:r w:rsidR="000C3A9A">
        <w:t xml:space="preserve"> </w:t>
      </w:r>
      <w:r>
        <w:t xml:space="preserve">protects time for study </w:t>
      </w:r>
      <w:r w:rsidR="000C3A9A">
        <w:t xml:space="preserve">whilst balancing other commitments. </w:t>
      </w:r>
    </w:p>
    <w:p w14:paraId="43469B16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Do I need a computer to do the course?</w:t>
      </w:r>
    </w:p>
    <w:p w14:paraId="281FA9F0" w14:textId="2D390D72" w:rsidR="00501A0D" w:rsidRDefault="00501A0D" w:rsidP="000C3A9A">
      <w:pPr>
        <w:spacing w:line="240" w:lineRule="auto"/>
      </w:pPr>
      <w:r>
        <w:t>Yes. All assignments must be word processed and submitted online, so you will need a</w:t>
      </w:r>
      <w:r w:rsidR="000C3A9A">
        <w:t xml:space="preserve"> </w:t>
      </w:r>
      <w:r>
        <w:t xml:space="preserve">computer </w:t>
      </w:r>
      <w:r w:rsidR="000C3A9A">
        <w:t>(</w:t>
      </w:r>
      <w:r>
        <w:t>or sufficient access to one</w:t>
      </w:r>
      <w:r w:rsidR="000C3A9A">
        <w:t>)</w:t>
      </w:r>
      <w:r>
        <w:t xml:space="preserve"> </w:t>
      </w:r>
      <w:r w:rsidR="000C3A9A">
        <w:t xml:space="preserve">to enable you to </w:t>
      </w:r>
      <w:r>
        <w:t xml:space="preserve">complete </w:t>
      </w:r>
      <w:r w:rsidR="000C3A9A">
        <w:t xml:space="preserve">the </w:t>
      </w:r>
      <w:r>
        <w:t xml:space="preserve">essays and dissertation. </w:t>
      </w:r>
      <w:r w:rsidR="000C3A9A">
        <w:t xml:space="preserve">All of the modular material is accessed through an online </w:t>
      </w:r>
      <w:proofErr w:type="gramStart"/>
      <w:r w:rsidR="000C3A9A">
        <w:t>portal</w:t>
      </w:r>
      <w:proofErr w:type="gramEnd"/>
      <w:r w:rsidR="000C3A9A">
        <w:t xml:space="preserve"> and you will </w:t>
      </w:r>
      <w:r>
        <w:t xml:space="preserve">need internet access </w:t>
      </w:r>
      <w:r w:rsidR="000C3A9A">
        <w:t xml:space="preserve">for this, as well as for using </w:t>
      </w:r>
      <w:r w:rsidR="00F10CC7">
        <w:t xml:space="preserve">other online resources. </w:t>
      </w:r>
    </w:p>
    <w:p w14:paraId="61C714E8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How much will I spend on books?</w:t>
      </w:r>
    </w:p>
    <w:p w14:paraId="2952FEB6" w14:textId="5061C695" w:rsidR="00501A0D" w:rsidRDefault="00501A0D" w:rsidP="00332853">
      <w:pPr>
        <w:spacing w:line="240" w:lineRule="auto"/>
      </w:pPr>
      <w:r>
        <w:t>There are few ‘set’ books for the course, but we do recommend certain key texts. It is</w:t>
      </w:r>
      <w:r w:rsidR="00F10CC7">
        <w:t xml:space="preserve"> </w:t>
      </w:r>
      <w:r>
        <w:t>possible to rely on libraries if you have a good local source, otherwise many students</w:t>
      </w:r>
      <w:r w:rsidR="00F10CC7">
        <w:t xml:space="preserve"> </w:t>
      </w:r>
      <w:r>
        <w:t>purchase books through internet bookshops at reduced rates. Most of the recent research</w:t>
      </w:r>
      <w:r w:rsidR="00F10CC7">
        <w:t xml:space="preserve"> </w:t>
      </w:r>
      <w:r>
        <w:t xml:space="preserve">that you will need to consult is available in online journals and </w:t>
      </w:r>
      <w:proofErr w:type="spellStart"/>
      <w:r>
        <w:t>ebooks</w:t>
      </w:r>
      <w:proofErr w:type="spellEnd"/>
      <w:r>
        <w:t>, which will either b</w:t>
      </w:r>
      <w:r>
        <w:t>e</w:t>
      </w:r>
      <w:r w:rsidR="00F10CC7">
        <w:t xml:space="preserve"> </w:t>
      </w:r>
      <w:r>
        <w:t xml:space="preserve">linked through the course materials, </w:t>
      </w:r>
      <w:r w:rsidR="00F10CC7">
        <w:t xml:space="preserve">available via Google Scholar, </w:t>
      </w:r>
      <w:r>
        <w:t>or accessible through the University’s extensive</w:t>
      </w:r>
      <w:r w:rsidR="00F10CC7">
        <w:t xml:space="preserve"> </w:t>
      </w:r>
      <w:r>
        <w:t>library catalogue.</w:t>
      </w:r>
    </w:p>
    <w:p w14:paraId="70025758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Is it likely that I would need to borrow books from my local university library?</w:t>
      </w:r>
    </w:p>
    <w:p w14:paraId="327BE0E2" w14:textId="77777777" w:rsidR="00C316E4" w:rsidRDefault="00501A0D" w:rsidP="00332853">
      <w:pPr>
        <w:spacing w:line="240" w:lineRule="auto"/>
      </w:pPr>
      <w:r>
        <w:t>Yes, establishing a link with your local library is definitely a good idea</w:t>
      </w:r>
      <w:r w:rsidR="00DA1008">
        <w:t xml:space="preserve"> so that you can access the interlibrary loan service, where available. It is also possible to register as a guest member with </w:t>
      </w:r>
      <w:r w:rsidR="00C316E4">
        <w:t xml:space="preserve">some of the </w:t>
      </w:r>
      <w:r w:rsidR="00DA1008">
        <w:t xml:space="preserve">other university libraries. Whilst membership of our library is free for registered students at the University of Sheffield, other universities </w:t>
      </w:r>
      <w:r w:rsidR="00F10CC7">
        <w:t>vary in the resources and services they provide for guest member</w:t>
      </w:r>
      <w:r w:rsidR="00DA1008">
        <w:t>s of their libraries</w:t>
      </w:r>
      <w:r w:rsidR="00F10CC7">
        <w:t>. Some</w:t>
      </w:r>
      <w:r w:rsidR="00DA1008">
        <w:t xml:space="preserve"> guest memberships confer reading rights but borrowing rights are often limited</w:t>
      </w:r>
      <w:r>
        <w:t>, and</w:t>
      </w:r>
      <w:r w:rsidR="00F10CC7">
        <w:t xml:space="preserve"> </w:t>
      </w:r>
      <w:r w:rsidR="00DA1008">
        <w:t>universities often</w:t>
      </w:r>
      <w:r>
        <w:t xml:space="preserve"> charge </w:t>
      </w:r>
      <w:r w:rsidR="00F10CC7">
        <w:t>guest members</w:t>
      </w:r>
      <w:r w:rsidR="00DA1008">
        <w:t xml:space="preserve"> for using their libraries. </w:t>
      </w:r>
    </w:p>
    <w:p w14:paraId="1A8EB068" w14:textId="127EEC76" w:rsidR="00501A0D" w:rsidRDefault="00C316E4" w:rsidP="00332853">
      <w:pPr>
        <w:spacing w:line="240" w:lineRule="auto"/>
      </w:pPr>
      <w:r>
        <w:t xml:space="preserve">The University of </w:t>
      </w:r>
      <w:r w:rsidR="00501A0D">
        <w:t xml:space="preserve">Sheffield University </w:t>
      </w:r>
      <w:r>
        <w:t>is</w:t>
      </w:r>
      <w:r w:rsidR="00501A0D">
        <w:t xml:space="preserve"> a member of the SCONUL Access</w:t>
      </w:r>
      <w:r>
        <w:t xml:space="preserve"> </w:t>
      </w:r>
      <w:r w:rsidR="00501A0D">
        <w:t>scheme</w:t>
      </w:r>
      <w:r w:rsidR="00877700">
        <w:t xml:space="preserve">, which </w:t>
      </w:r>
      <w:r w:rsidR="00877700">
        <w:t>is a co-operative venture between most of the higher education libraries of the UK and Ireland.</w:t>
      </w:r>
      <w:r w:rsidR="00877700">
        <w:t xml:space="preserve"> It</w:t>
      </w:r>
      <w:r w:rsidR="00877700">
        <w:t xml:space="preserve"> </w:t>
      </w:r>
      <w:r w:rsidR="00877700">
        <w:t xml:space="preserve">is a reciprocal arrangement, enabling </w:t>
      </w:r>
      <w:r w:rsidR="00877700">
        <w:t>staff, research students, full time postgraduates and part-time, distance learning and placement students to borrow material from other</w:t>
      </w:r>
      <w:r w:rsidR="00877700">
        <w:t xml:space="preserve"> participating university</w:t>
      </w:r>
      <w:r w:rsidR="00877700">
        <w:t xml:space="preserve"> libraries</w:t>
      </w:r>
      <w:r w:rsidR="00877700">
        <w:t>. Registered students who wish to use the SCONUL scheme should apply for individual membership.</w:t>
      </w:r>
    </w:p>
    <w:p w14:paraId="6F125115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lastRenderedPageBreak/>
        <w:t>Can the University Library send me items I need through the post?</w:t>
      </w:r>
    </w:p>
    <w:p w14:paraId="20758A5F" w14:textId="35817A10" w:rsidR="00501A0D" w:rsidRDefault="0097308E" w:rsidP="00332853">
      <w:pPr>
        <w:spacing w:line="240" w:lineRule="auto"/>
      </w:pPr>
      <w:r>
        <w:t xml:space="preserve">The library is constantly increasing its collection of </w:t>
      </w:r>
      <w:r>
        <w:t>eBooks and other digital resources</w:t>
      </w:r>
      <w:r>
        <w:t xml:space="preserve">, so it is always checking those before </w:t>
      </w:r>
      <w:r>
        <w:t>buying or ordering books for your course</w:t>
      </w:r>
      <w:r>
        <w:t xml:space="preserve">. </w:t>
      </w:r>
      <w:r w:rsidR="00501A0D">
        <w:t xml:space="preserve">The University library offers a postal request service for distance learning students </w:t>
      </w:r>
      <w:r w:rsidR="00526112">
        <w:t>so</w:t>
      </w:r>
      <w:r w:rsidR="00877700">
        <w:t xml:space="preserve"> </w:t>
      </w:r>
      <w:r w:rsidR="00501A0D">
        <w:t>books can be posted to your home address</w:t>
      </w:r>
      <w:r>
        <w:t>, if in the UK</w:t>
      </w:r>
      <w:r w:rsidR="00501A0D">
        <w:t>. There is no administration charge, but you will</w:t>
      </w:r>
      <w:r>
        <w:t xml:space="preserve"> </w:t>
      </w:r>
      <w:r w:rsidR="00501A0D">
        <w:t>need to pay for the cost of return postage.</w:t>
      </w:r>
      <w:r>
        <w:t xml:space="preserve"> </w:t>
      </w:r>
    </w:p>
    <w:p w14:paraId="584A2312" w14:textId="052253B2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What additional support is provided for distance learning students</w:t>
      </w:r>
      <w:r>
        <w:rPr>
          <w:b/>
          <w:bCs/>
        </w:rPr>
        <w:t>?</w:t>
      </w:r>
    </w:p>
    <w:p w14:paraId="2F304B19" w14:textId="5BC5DE95" w:rsidR="00501A0D" w:rsidRDefault="00501A0D" w:rsidP="00332853">
      <w:pPr>
        <w:spacing w:line="240" w:lineRule="auto"/>
      </w:pPr>
      <w:r>
        <w:t>The</w:t>
      </w:r>
      <w:r w:rsidR="0097308E">
        <w:t xml:space="preserve"> </w:t>
      </w:r>
      <w:r w:rsidR="007C4B30">
        <w:t>U</w:t>
      </w:r>
      <w:r w:rsidR="0097308E">
        <w:t>niversity provides access to</w:t>
      </w:r>
      <w:r>
        <w:t xml:space="preserve"> a</w:t>
      </w:r>
      <w:r w:rsidR="0097308E">
        <w:t xml:space="preserve"> range of</w:t>
      </w:r>
      <w:r>
        <w:t xml:space="preserve"> </w:t>
      </w:r>
      <w:r w:rsidR="00732D8E">
        <w:t xml:space="preserve">online </w:t>
      </w:r>
      <w:r>
        <w:t xml:space="preserve">support services for </w:t>
      </w:r>
      <w:r w:rsidR="00732D8E">
        <w:t xml:space="preserve">distance learning </w:t>
      </w:r>
      <w:r>
        <w:t>students</w:t>
      </w:r>
      <w:r w:rsidR="0091584B">
        <w:t>:</w:t>
      </w:r>
    </w:p>
    <w:p w14:paraId="6ABDC496" w14:textId="1500376B" w:rsidR="00501A0D" w:rsidRDefault="00501A0D" w:rsidP="0091584B">
      <w:pPr>
        <w:pStyle w:val="ListParagraph"/>
        <w:numPr>
          <w:ilvl w:val="0"/>
          <w:numId w:val="2"/>
        </w:numPr>
        <w:spacing w:line="240" w:lineRule="auto"/>
      </w:pPr>
      <w:r>
        <w:t>The Academic Skills Centre provide</w:t>
      </w:r>
      <w:r w:rsidR="0091584B">
        <w:t>s</w:t>
      </w:r>
      <w:r>
        <w:t xml:space="preserve"> online </w:t>
      </w:r>
      <w:r w:rsidR="00732D8E">
        <w:t>resources and services</w:t>
      </w:r>
      <w:r>
        <w:t xml:space="preserve"> to help</w:t>
      </w:r>
    </w:p>
    <w:p w14:paraId="0D2BABC7" w14:textId="36570AB8" w:rsidR="00501A0D" w:rsidRDefault="00501A0D" w:rsidP="0091584B">
      <w:pPr>
        <w:pStyle w:val="ListParagraph"/>
        <w:numPr>
          <w:ilvl w:val="0"/>
          <w:numId w:val="2"/>
        </w:numPr>
        <w:spacing w:line="240" w:lineRule="auto"/>
      </w:pPr>
      <w:r>
        <w:t xml:space="preserve">support you through your </w:t>
      </w:r>
      <w:r w:rsidR="00732D8E">
        <w:t>studies</w:t>
      </w:r>
    </w:p>
    <w:p w14:paraId="7B65691A" w14:textId="143EC526" w:rsidR="0097308E" w:rsidRDefault="0097308E" w:rsidP="0091584B">
      <w:pPr>
        <w:pStyle w:val="ListParagraph"/>
        <w:numPr>
          <w:ilvl w:val="0"/>
          <w:numId w:val="2"/>
        </w:numPr>
        <w:spacing w:line="240" w:lineRule="auto"/>
      </w:pPr>
      <w:r>
        <w:t>The English Language Teaching Centre</w:t>
      </w:r>
      <w:r w:rsidR="00732D8E">
        <w:t xml:space="preserve"> </w:t>
      </w:r>
      <w:r w:rsidR="0091584B">
        <w:t>helps</w:t>
      </w:r>
      <w:r w:rsidR="00732D8E">
        <w:t xml:space="preserve"> with developing writing skills</w:t>
      </w:r>
    </w:p>
    <w:p w14:paraId="6D74DC5B" w14:textId="6583628C" w:rsidR="00732D8E" w:rsidRDefault="00732D8E" w:rsidP="0091584B">
      <w:pPr>
        <w:pStyle w:val="ListParagraph"/>
        <w:numPr>
          <w:ilvl w:val="0"/>
          <w:numId w:val="2"/>
        </w:numPr>
        <w:spacing w:line="240" w:lineRule="auto"/>
      </w:pPr>
      <w:r>
        <w:t xml:space="preserve">Library </w:t>
      </w:r>
      <w:r w:rsidR="0091584B">
        <w:t>S</w:t>
      </w:r>
      <w:r>
        <w:t>ervices provide online tutorials in finding literature and using databases</w:t>
      </w:r>
    </w:p>
    <w:p w14:paraId="5F699961" w14:textId="1C7D88FD" w:rsidR="00501A0D" w:rsidRDefault="00501A0D" w:rsidP="0091584B">
      <w:pPr>
        <w:pStyle w:val="ListParagraph"/>
        <w:numPr>
          <w:ilvl w:val="0"/>
          <w:numId w:val="2"/>
        </w:numPr>
        <w:spacing w:line="240" w:lineRule="auto"/>
      </w:pPr>
      <w:r>
        <w:t>The Disability &amp; Dyslexia Support Service offers a wide range of support and advice</w:t>
      </w:r>
    </w:p>
    <w:p w14:paraId="712DFEE5" w14:textId="197CFAE0" w:rsidR="00501A0D" w:rsidRDefault="00501A0D" w:rsidP="0091584B">
      <w:pPr>
        <w:pStyle w:val="ListParagraph"/>
        <w:numPr>
          <w:ilvl w:val="0"/>
          <w:numId w:val="2"/>
        </w:numPr>
        <w:spacing w:line="240" w:lineRule="auto"/>
      </w:pPr>
      <w:r>
        <w:t xml:space="preserve">to </w:t>
      </w:r>
      <w:r w:rsidR="00732D8E">
        <w:t>students with disabilities</w:t>
      </w:r>
    </w:p>
    <w:p w14:paraId="6FA41202" w14:textId="77777777" w:rsidR="0091584B" w:rsidRDefault="0091584B" w:rsidP="0091584B">
      <w:pPr>
        <w:pStyle w:val="ListParagraph"/>
        <w:numPr>
          <w:ilvl w:val="0"/>
          <w:numId w:val="2"/>
        </w:numPr>
        <w:spacing w:line="240" w:lineRule="auto"/>
      </w:pPr>
      <w:r>
        <w:t>The Student Wellbeing Service helps support students’ emotional health and</w:t>
      </w:r>
    </w:p>
    <w:p w14:paraId="0453B823" w14:textId="77777777" w:rsidR="0091584B" w:rsidRDefault="0091584B" w:rsidP="0091584B">
      <w:pPr>
        <w:pStyle w:val="ListParagraph"/>
        <w:numPr>
          <w:ilvl w:val="0"/>
          <w:numId w:val="2"/>
        </w:numPr>
        <w:spacing w:line="240" w:lineRule="auto"/>
      </w:pPr>
      <w:r>
        <w:t>wellbeing</w:t>
      </w:r>
    </w:p>
    <w:p w14:paraId="6AB11E91" w14:textId="441573BC" w:rsidR="0091584B" w:rsidRDefault="0091584B" w:rsidP="0091584B">
      <w:pPr>
        <w:pStyle w:val="ListParagraph"/>
        <w:numPr>
          <w:ilvl w:val="0"/>
          <w:numId w:val="2"/>
        </w:numPr>
        <w:spacing w:line="240" w:lineRule="auto"/>
      </w:pPr>
      <w:r>
        <w:t>The Student Support Service for a wide range of advice and support during your course</w:t>
      </w:r>
    </w:p>
    <w:p w14:paraId="0A821651" w14:textId="77777777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When I have completed my MA studies, can I continue to a PhD also by distance learning?</w:t>
      </w:r>
    </w:p>
    <w:p w14:paraId="345318C3" w14:textId="2F664B8A" w:rsidR="00501A0D" w:rsidRDefault="00501A0D" w:rsidP="00332853">
      <w:pPr>
        <w:spacing w:line="240" w:lineRule="auto"/>
      </w:pPr>
      <w:r>
        <w:t>Yes. Each year, several of our students go on to PhD studies, either straight</w:t>
      </w:r>
      <w:r>
        <w:t xml:space="preserve"> </w:t>
      </w:r>
      <w:r>
        <w:t>away or after a</w:t>
      </w:r>
      <w:r w:rsidR="0091584B">
        <w:t xml:space="preserve"> </w:t>
      </w:r>
      <w:r>
        <w:t>few years</w:t>
      </w:r>
      <w:r w:rsidR="0091584B">
        <w:t>’</w:t>
      </w:r>
      <w:r>
        <w:t xml:space="preserve"> break. We are experienced in supervising PhDs at a distance, and the University</w:t>
      </w:r>
      <w:r w:rsidR="0091584B">
        <w:t xml:space="preserve"> </w:t>
      </w:r>
      <w:r>
        <w:t>has ‘joint location’ and ‘remote location’ schemes</w:t>
      </w:r>
      <w:r>
        <w:t>. M</w:t>
      </w:r>
      <w:r>
        <w:t>ore information about these is</w:t>
      </w:r>
      <w:r w:rsidR="0091584B">
        <w:t xml:space="preserve"> </w:t>
      </w:r>
      <w:r>
        <w:t xml:space="preserve">available here: Research Away from the University. </w:t>
      </w:r>
      <w:r w:rsidR="00C54DEC">
        <w:t>It might also be useful for you</w:t>
      </w:r>
      <w:r>
        <w:t xml:space="preserve"> to view our student</w:t>
      </w:r>
      <w:r w:rsidR="0091584B">
        <w:t xml:space="preserve"> </w:t>
      </w:r>
      <w:r>
        <w:t>and alumni profiles.</w:t>
      </w:r>
    </w:p>
    <w:p w14:paraId="0A769066" w14:textId="5C3F0A70" w:rsidR="00501A0D" w:rsidRPr="00501A0D" w:rsidRDefault="00501A0D" w:rsidP="00332853">
      <w:pPr>
        <w:spacing w:line="240" w:lineRule="auto"/>
        <w:rPr>
          <w:b/>
          <w:bCs/>
        </w:rPr>
      </w:pPr>
      <w:r w:rsidRPr="00501A0D">
        <w:rPr>
          <w:b/>
          <w:bCs/>
        </w:rPr>
        <w:t>Do I become a qualified Music Therapist after completing the Music Psychology in</w:t>
      </w:r>
      <w:r w:rsidR="00C54DEC">
        <w:rPr>
          <w:b/>
          <w:bCs/>
        </w:rPr>
        <w:t xml:space="preserve"> </w:t>
      </w:r>
      <w:r w:rsidRPr="00501A0D">
        <w:rPr>
          <w:b/>
          <w:bCs/>
        </w:rPr>
        <w:t>Education, Performance and Wellbeing?</w:t>
      </w:r>
    </w:p>
    <w:p w14:paraId="5F7E48C1" w14:textId="632BBDBC" w:rsidR="00501A0D" w:rsidRDefault="00501A0D" w:rsidP="00332853">
      <w:pPr>
        <w:spacing w:line="240" w:lineRule="auto"/>
      </w:pPr>
      <w:r>
        <w:t xml:space="preserve">Many of our </w:t>
      </w:r>
      <w:r w:rsidR="0044777E">
        <w:t>distance learners</w:t>
      </w:r>
      <w:r>
        <w:t xml:space="preserve"> have an interest in Music Therapy and </w:t>
      </w:r>
      <w:r w:rsidR="007C4B30">
        <w:t xml:space="preserve">some have </w:t>
      </w:r>
      <w:r>
        <w:t>use</w:t>
      </w:r>
      <w:r w:rsidR="007C4B30">
        <w:t>d</w:t>
      </w:r>
      <w:r>
        <w:t xml:space="preserve"> the degree to </w:t>
      </w:r>
      <w:r w:rsidR="007C4B30">
        <w:t>move in</w:t>
      </w:r>
      <w:r>
        <w:t xml:space="preserve"> that direction. </w:t>
      </w:r>
      <w:r w:rsidR="0044777E">
        <w:t>Our</w:t>
      </w:r>
      <w:r>
        <w:t xml:space="preserve"> MA will not qualify you as a</w:t>
      </w:r>
      <w:r w:rsidR="00C54DEC">
        <w:t xml:space="preserve"> </w:t>
      </w:r>
      <w:r>
        <w:t>music therapist</w:t>
      </w:r>
      <w:r w:rsidR="0044777E">
        <w:t>, but</w:t>
      </w:r>
      <w:r>
        <w:t xml:space="preserve"> it can offer a useful foundation </w:t>
      </w:r>
      <w:r w:rsidR="007C4B30">
        <w:t>in readiness for</w:t>
      </w:r>
      <w:r>
        <w:t xml:space="preserve"> a music therap</w:t>
      </w:r>
      <w:r>
        <w:t>y</w:t>
      </w:r>
      <w:r w:rsidR="00C54DEC">
        <w:t xml:space="preserve"> </w:t>
      </w:r>
      <w:r>
        <w:t xml:space="preserve">specialisation. Further </w:t>
      </w:r>
      <w:r w:rsidR="007C4B30">
        <w:t>courses and experience</w:t>
      </w:r>
      <w:r>
        <w:t xml:space="preserve"> w</w:t>
      </w:r>
      <w:r w:rsidR="007C4B30">
        <w:t>ould</w:t>
      </w:r>
      <w:r>
        <w:t xml:space="preserve"> be necessary t</w:t>
      </w:r>
      <w:r w:rsidR="0044777E">
        <w:t>o qualify as a</w:t>
      </w:r>
      <w:r>
        <w:t xml:space="preserve"> practicing music</w:t>
      </w:r>
      <w:r w:rsidR="00C54DEC">
        <w:t xml:space="preserve"> </w:t>
      </w:r>
      <w:r>
        <w:t>therapist.</w:t>
      </w:r>
    </w:p>
    <w:p w14:paraId="43E3FEFD" w14:textId="4F4B44AE" w:rsidR="00501A0D" w:rsidRDefault="00501A0D" w:rsidP="00332853">
      <w:pPr>
        <w:spacing w:line="240" w:lineRule="auto"/>
      </w:pPr>
      <w:r>
        <w:t>The difference between our degree and an MA in Music Therapy is that music therapy is</w:t>
      </w:r>
      <w:r w:rsidR="00C54DEC">
        <w:t xml:space="preserve"> </w:t>
      </w:r>
      <w:r>
        <w:t>clinical and practical</w:t>
      </w:r>
      <w:r w:rsidR="007A489D">
        <w:t>, with m</w:t>
      </w:r>
      <w:r>
        <w:t xml:space="preserve">usic making with patients </w:t>
      </w:r>
      <w:r w:rsidR="007A489D">
        <w:t>as</w:t>
      </w:r>
      <w:r>
        <w:t xml:space="preserve"> a central part of it. </w:t>
      </w:r>
      <w:r w:rsidR="007A489D">
        <w:t>In contrast, o</w:t>
      </w:r>
      <w:r>
        <w:t xml:space="preserve">ur </w:t>
      </w:r>
      <w:r w:rsidR="00C54DEC">
        <w:t>MA</w:t>
      </w:r>
      <w:r>
        <w:t xml:space="preserve"> is</w:t>
      </w:r>
      <w:r w:rsidR="00C54DEC">
        <w:t xml:space="preserve"> </w:t>
      </w:r>
      <w:r>
        <w:t>academic</w:t>
      </w:r>
      <w:r w:rsidR="007A489D">
        <w:t xml:space="preserve"> and </w:t>
      </w:r>
      <w:r>
        <w:t>research oriented</w:t>
      </w:r>
      <w:r w:rsidR="007A489D">
        <w:t xml:space="preserve">, providing a grounding in relevant psychological frameworks and research methods. The modular content </w:t>
      </w:r>
      <w:r w:rsidR="00AF01BD">
        <w:t>focuses on</w:t>
      </w:r>
      <w:r w:rsidR="007A489D">
        <w:t xml:space="preserve"> the</w:t>
      </w:r>
      <w:r>
        <w:t xml:space="preserve"> uses of music, responses to music, and music</w:t>
      </w:r>
      <w:r w:rsidR="00C54DEC">
        <w:t xml:space="preserve"> </w:t>
      </w:r>
      <w:r>
        <w:t>perception primarily in healthy participants</w:t>
      </w:r>
      <w:r w:rsidR="007A489D">
        <w:t>. However,</w:t>
      </w:r>
      <w:r>
        <w:t xml:space="preserve"> we </w:t>
      </w:r>
      <w:r w:rsidR="007A489D">
        <w:t>do</w:t>
      </w:r>
      <w:r>
        <w:t xml:space="preserve"> </w:t>
      </w:r>
      <w:r w:rsidR="007A489D">
        <w:t xml:space="preserve">explore research on </w:t>
      </w:r>
      <w:r w:rsidR="00AF01BD">
        <w:t xml:space="preserve">the </w:t>
      </w:r>
      <w:r w:rsidR="007A489D">
        <w:t>therapeutic uses of music</w:t>
      </w:r>
      <w:r w:rsidR="00AF01BD">
        <w:t xml:space="preserve"> and </w:t>
      </w:r>
      <w:r w:rsidR="007A489D">
        <w:t>examine the impact of music on ‘wellbeing’ in various contexts.</w:t>
      </w:r>
    </w:p>
    <w:p w14:paraId="2265FA1F" w14:textId="4D8AB697" w:rsidR="00501A0D" w:rsidRDefault="00501A0D" w:rsidP="00332853">
      <w:pPr>
        <w:spacing w:line="240" w:lineRule="auto"/>
      </w:pPr>
      <w:r>
        <w:t xml:space="preserve">Our </w:t>
      </w:r>
      <w:r w:rsidR="00C54DEC">
        <w:t>MA</w:t>
      </w:r>
      <w:r>
        <w:t xml:space="preserve"> provides a solid basis from which you can </w:t>
      </w:r>
      <w:r w:rsidR="00C54DEC">
        <w:t xml:space="preserve">begin to </w:t>
      </w:r>
      <w:r>
        <w:t>specialise in areas that relate to</w:t>
      </w:r>
      <w:r w:rsidR="00C54DEC">
        <w:t xml:space="preserve"> </w:t>
      </w:r>
      <w:r>
        <w:t>music therapy</w:t>
      </w:r>
      <w:r w:rsidR="00AF01BD">
        <w:t xml:space="preserve"> or ‘music medicine’</w:t>
      </w:r>
      <w:r w:rsidR="00C54DEC">
        <w:t>. For example, you</w:t>
      </w:r>
      <w:r>
        <w:t xml:space="preserve"> could use the dissertation to do research that includes an area of music</w:t>
      </w:r>
      <w:r w:rsidR="00C54DEC">
        <w:t xml:space="preserve"> </w:t>
      </w:r>
      <w:r>
        <w:t>therapy</w:t>
      </w:r>
      <w:r w:rsidR="0044777E">
        <w:t xml:space="preserve"> or more general therapeutic uses of music. T</w:t>
      </w:r>
      <w:r w:rsidR="00AF01BD">
        <w:t xml:space="preserve">here are </w:t>
      </w:r>
      <w:r w:rsidR="0044777E">
        <w:t xml:space="preserve">also </w:t>
      </w:r>
      <w:r w:rsidR="00AF01BD">
        <w:t>opportunities to discuss</w:t>
      </w:r>
      <w:r>
        <w:t xml:space="preserve"> music therapy research and practices in </w:t>
      </w:r>
      <w:r w:rsidR="00C54DEC">
        <w:t xml:space="preserve">some of the modular </w:t>
      </w:r>
      <w:r>
        <w:t>assignm</w:t>
      </w:r>
      <w:r w:rsidR="0044777E">
        <w:t>ents.</w:t>
      </w:r>
    </w:p>
    <w:p w14:paraId="609035DB" w14:textId="308C0677" w:rsidR="00C54DEC" w:rsidRDefault="00501A0D" w:rsidP="00C54DEC">
      <w:pPr>
        <w:spacing w:line="240" w:lineRule="auto"/>
        <w:rPr>
          <w:b/>
          <w:bCs/>
        </w:rPr>
      </w:pPr>
      <w:r w:rsidRPr="00332853">
        <w:rPr>
          <w:b/>
          <w:bCs/>
        </w:rPr>
        <w:t xml:space="preserve">What </w:t>
      </w:r>
      <w:r w:rsidR="0044777E">
        <w:rPr>
          <w:b/>
          <w:bCs/>
        </w:rPr>
        <w:t xml:space="preserve">kind of </w:t>
      </w:r>
      <w:r w:rsidRPr="00332853">
        <w:rPr>
          <w:b/>
          <w:bCs/>
        </w:rPr>
        <w:t xml:space="preserve">work </w:t>
      </w:r>
      <w:r w:rsidR="0044777E">
        <w:rPr>
          <w:b/>
          <w:bCs/>
        </w:rPr>
        <w:t xml:space="preserve">or opportunities </w:t>
      </w:r>
      <w:r w:rsidRPr="00332853">
        <w:rPr>
          <w:b/>
          <w:bCs/>
        </w:rPr>
        <w:t>c</w:t>
      </w:r>
      <w:r w:rsidR="00C54DEC">
        <w:rPr>
          <w:b/>
          <w:bCs/>
        </w:rPr>
        <w:t>ould</w:t>
      </w:r>
      <w:r w:rsidRPr="00332853">
        <w:rPr>
          <w:b/>
          <w:bCs/>
        </w:rPr>
        <w:t xml:space="preserve"> the</w:t>
      </w:r>
      <w:r w:rsidR="00C54DEC">
        <w:rPr>
          <w:b/>
          <w:bCs/>
        </w:rPr>
        <w:t xml:space="preserve"> MA</w:t>
      </w:r>
      <w:r w:rsidR="0044777E">
        <w:rPr>
          <w:b/>
          <w:bCs/>
        </w:rPr>
        <w:t xml:space="preserve"> lead </w:t>
      </w:r>
      <w:proofErr w:type="gramStart"/>
      <w:r w:rsidR="0044777E">
        <w:rPr>
          <w:b/>
          <w:bCs/>
        </w:rPr>
        <w:t>to</w:t>
      </w:r>
      <w:r w:rsidR="00C54DEC">
        <w:rPr>
          <w:b/>
          <w:bCs/>
        </w:rPr>
        <w:t xml:space="preserve"> ?</w:t>
      </w:r>
      <w:proofErr w:type="gramEnd"/>
    </w:p>
    <w:p w14:paraId="1E763D9D" w14:textId="09F87D8B" w:rsidR="00501A0D" w:rsidRDefault="002F30F5" w:rsidP="00332853">
      <w:pPr>
        <w:spacing w:line="240" w:lineRule="auto"/>
      </w:pPr>
      <w:r>
        <w:t>D</w:t>
      </w:r>
      <w:r>
        <w:t>eveloping areas of expertise in music psychology</w:t>
      </w:r>
      <w:r>
        <w:t xml:space="preserve">, research methods and academic writing can lead </w:t>
      </w:r>
      <w:r>
        <w:t xml:space="preserve">to </w:t>
      </w:r>
      <w:r>
        <w:t xml:space="preserve">opportunities for </w:t>
      </w:r>
      <w:r>
        <w:t>more specialised work</w:t>
      </w:r>
      <w:r>
        <w:t xml:space="preserve"> or to extend into other related professional fields.</w:t>
      </w:r>
      <w:r>
        <w:t xml:space="preserve"> </w:t>
      </w:r>
      <w:r w:rsidR="00C54DEC">
        <w:t>M</w:t>
      </w:r>
      <w:r w:rsidR="00501A0D">
        <w:t>any graduates from this programme have changed the focus of</w:t>
      </w:r>
      <w:r w:rsidR="00C54DEC">
        <w:t xml:space="preserve"> </w:t>
      </w:r>
      <w:r w:rsidR="00501A0D">
        <w:t>their existing work</w:t>
      </w:r>
      <w:r w:rsidR="00C54DEC">
        <w:t xml:space="preserve">, for example </w:t>
      </w:r>
      <w:r w:rsidR="00501A0D">
        <w:t xml:space="preserve">moving from primary to secondary teaching, or from teaching </w:t>
      </w:r>
      <w:r w:rsidR="00C54DEC">
        <w:t xml:space="preserve">in schools </w:t>
      </w:r>
      <w:r w:rsidR="00501A0D">
        <w:t xml:space="preserve">to </w:t>
      </w:r>
      <w:r w:rsidR="00C54DEC">
        <w:t>training teachers</w:t>
      </w:r>
      <w:r>
        <w:t xml:space="preserve">. </w:t>
      </w:r>
      <w:r w:rsidR="00C54DEC">
        <w:t>Others have</w:t>
      </w:r>
      <w:r w:rsidR="00501A0D">
        <w:t xml:space="preserve"> used their research skills with arts organisations and advocacy groups including</w:t>
      </w:r>
      <w:r>
        <w:t xml:space="preserve"> </w:t>
      </w:r>
      <w:r w:rsidR="00501A0D">
        <w:t xml:space="preserve">Youth Music, </w:t>
      </w:r>
      <w:r w:rsidR="00501A0D">
        <w:lastRenderedPageBreak/>
        <w:t xml:space="preserve">Yorkshire Youth </w:t>
      </w:r>
      <w:proofErr w:type="gramStart"/>
      <w:r w:rsidR="00501A0D">
        <w:t>Music</w:t>
      </w:r>
      <w:proofErr w:type="gramEnd"/>
      <w:r w:rsidR="00501A0D">
        <w:t xml:space="preserve"> and Making Music. Several students each year go</w:t>
      </w:r>
      <w:r>
        <w:t xml:space="preserve"> </w:t>
      </w:r>
      <w:r w:rsidR="00501A0D">
        <w:t>on to study at PhD level, leading into an academic career of research, teaching and/or</w:t>
      </w:r>
      <w:r>
        <w:t xml:space="preserve"> </w:t>
      </w:r>
      <w:r w:rsidR="00501A0D">
        <w:t>publishing.</w:t>
      </w:r>
    </w:p>
    <w:sectPr w:rsidR="00501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AFF"/>
    <w:multiLevelType w:val="hybridMultilevel"/>
    <w:tmpl w:val="1C58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2B02"/>
    <w:multiLevelType w:val="hybridMultilevel"/>
    <w:tmpl w:val="6AB2CD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9680139">
    <w:abstractNumId w:val="0"/>
  </w:num>
  <w:num w:numId="2" w16cid:durableId="53118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D"/>
    <w:rsid w:val="000C3A9A"/>
    <w:rsid w:val="0010151B"/>
    <w:rsid w:val="001573CC"/>
    <w:rsid w:val="001940FF"/>
    <w:rsid w:val="002B5C3E"/>
    <w:rsid w:val="002F30F5"/>
    <w:rsid w:val="00332853"/>
    <w:rsid w:val="003C2429"/>
    <w:rsid w:val="0044777E"/>
    <w:rsid w:val="00501A0D"/>
    <w:rsid w:val="00526112"/>
    <w:rsid w:val="005827E7"/>
    <w:rsid w:val="0063222B"/>
    <w:rsid w:val="00732D8E"/>
    <w:rsid w:val="007A489D"/>
    <w:rsid w:val="007C4B30"/>
    <w:rsid w:val="00877700"/>
    <w:rsid w:val="008D3709"/>
    <w:rsid w:val="0091584B"/>
    <w:rsid w:val="0097308E"/>
    <w:rsid w:val="009B6861"/>
    <w:rsid w:val="009C4352"/>
    <w:rsid w:val="00AD1329"/>
    <w:rsid w:val="00AF01BD"/>
    <w:rsid w:val="00B35706"/>
    <w:rsid w:val="00C316E4"/>
    <w:rsid w:val="00C319C6"/>
    <w:rsid w:val="00C54DEC"/>
    <w:rsid w:val="00C95AAF"/>
    <w:rsid w:val="00D72E2D"/>
    <w:rsid w:val="00D951EA"/>
    <w:rsid w:val="00DA1008"/>
    <w:rsid w:val="00E53C92"/>
    <w:rsid w:val="00F10CC7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0A97"/>
  <w15:chartTrackingRefBased/>
  <w15:docId w15:val="{118F6F07-78E6-4405-B6EA-1EA25DB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ffield.ac.uk/postgraduate/info/engl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Bonshor</dc:creator>
  <cp:keywords/>
  <dc:description/>
  <cp:lastModifiedBy>Michael Bonshor</cp:lastModifiedBy>
  <cp:revision>6</cp:revision>
  <dcterms:created xsi:type="dcterms:W3CDTF">2022-07-25T12:39:00Z</dcterms:created>
  <dcterms:modified xsi:type="dcterms:W3CDTF">2022-07-25T12:48:00Z</dcterms:modified>
</cp:coreProperties>
</file>